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er text"/>
      </w:tblPr>
      <w:tblGrid>
        <w:gridCol w:w="14400"/>
      </w:tblGrid>
      <w:tr w:rsidR="00733DC5" w14:paraId="11EE1510" w14:textId="77777777">
        <w:trPr>
          <w:trHeight w:val="5112"/>
        </w:trPr>
        <w:tc>
          <w:tcPr>
            <w:tcW w:w="14390" w:type="dxa"/>
          </w:tcPr>
          <w:p w14:paraId="1AE1D064" w14:textId="7E578E5D" w:rsidR="00733DC5" w:rsidRDefault="00522C1E">
            <w:pPr>
              <w:pStyle w:val="Heading1"/>
              <w:spacing w:before="0"/>
              <w:rPr>
                <w:b/>
                <w:bCs/>
                <w:sz w:val="96"/>
                <w:szCs w:val="84"/>
              </w:rPr>
            </w:pPr>
            <w:r>
              <w:rPr>
                <w:b/>
                <w:bCs/>
                <w:sz w:val="96"/>
                <w:szCs w:val="96"/>
              </w:rPr>
              <w:t>The Language of Discussion</w:t>
            </w:r>
          </w:p>
          <w:p w14:paraId="64043EE7" w14:textId="26754685" w:rsidR="00733DC5" w:rsidRDefault="00323405">
            <w:pPr>
              <w:pStyle w:val="Heading2"/>
              <w:spacing w:line="240" w:lineRule="auto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07211" wp14:editId="0A5B43BF">
                      <wp:simplePos x="0" y="0"/>
                      <wp:positionH relativeFrom="column">
                        <wp:posOffset>5737860</wp:posOffset>
                      </wp:positionH>
                      <wp:positionV relativeFrom="paragraph">
                        <wp:posOffset>64135</wp:posOffset>
                      </wp:positionV>
                      <wp:extent cx="2263140" cy="1242060"/>
                      <wp:effectExtent l="19050" t="0" r="41910" b="396240"/>
                      <wp:wrapNone/>
                      <wp:docPr id="6" name="Thought Bubble: Clou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63140" cy="1242060"/>
                              </a:xfrm>
                              <a:prstGeom prst="cloudCallout">
                                <a:avLst>
                                  <a:gd name="adj1" fmla="val -29924"/>
                                  <a:gd name="adj2" fmla="val 76610"/>
                                </a:avLst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BE3A59" w14:textId="2710BE71" w:rsidR="00AE6A22" w:rsidRPr="00AE6A22" w:rsidRDefault="00AE6A22" w:rsidP="00AE6A2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Sound like a scholar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0721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6" o:spid="_x0000_s1026" type="#_x0000_t106" style="position:absolute;margin-left:451.8pt;margin-top:5.05pt;width:178.2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" adj="4336,27348" fillcolor="white [3212]" strokecolor="#773f04 [1604]" strokeweight="1pt">
                      <v:stroke joinstyle="miter"/>
                      <v:textbox>
                        <w:txbxContent>
                          <w:p w14:paraId="3CBE3A59" w14:textId="2710BE71" w:rsidR="00AE6A22" w:rsidRPr="00AE6A22" w:rsidRDefault="00AE6A22" w:rsidP="00AE6A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Sound like a scholar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DEF38" wp14:editId="20389999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1123315</wp:posOffset>
                      </wp:positionV>
                      <wp:extent cx="2796540" cy="1143000"/>
                      <wp:effectExtent l="19050" t="19050" r="41910" b="171450"/>
                      <wp:wrapNone/>
                      <wp:docPr id="7" name="Speech Bubble: 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6540" cy="1143000"/>
                              </a:xfrm>
                              <a:prstGeom prst="wedgeEllipseCallou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42ECB9" w14:textId="62179E1A" w:rsidR="00C4567D" w:rsidRDefault="00C4567D" w:rsidP="00C4567D">
                                  <w:pPr>
                                    <w:jc w:val="center"/>
                                  </w:pPr>
                                  <w:r>
                                    <w:t>“The evidence seems to sugges</w:t>
                                  </w:r>
                                  <w:r w:rsidR="00323405">
                                    <w:t>t</w:t>
                                  </w:r>
                                  <w:r>
                                    <w:t xml:space="preserve"> that …”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DDEF38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Speech Bubble: Oval 7" o:spid="_x0000_s1027" type="#_x0000_t63" style="position:absolute;margin-left:178.8pt;margin-top:88.45pt;width:220.2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" adj="6300,24300" fillcolor="white [3201]" strokecolor="#c19859 [3209]" strokeweight="1pt">
                      <v:textbox>
                        <w:txbxContent>
                          <w:p w14:paraId="0642ECB9" w14:textId="62179E1A" w:rsidR="00C4567D" w:rsidRDefault="00C4567D" w:rsidP="00C4567D">
                            <w:pPr>
                              <w:jc w:val="center"/>
                            </w:pPr>
                            <w:r>
                              <w:t>“The evidence seems to sugges</w:t>
                            </w:r>
                            <w:r w:rsidR="00323405">
                              <w:t>t</w:t>
                            </w:r>
                            <w:r>
                              <w:t xml:space="preserve"> that …”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67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2674C5" wp14:editId="4A183D6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730885</wp:posOffset>
                      </wp:positionV>
                      <wp:extent cx="1630680" cy="754380"/>
                      <wp:effectExtent l="0" t="0" r="26670" b="140970"/>
                      <wp:wrapNone/>
                      <wp:docPr id="5" name="Speech Bubble: Rectangle with Corners Rounde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680" cy="754380"/>
                              </a:xfrm>
                              <a:prstGeom prst="wedgeRoundRect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7DB024" w14:textId="355ECB76" w:rsidR="00AE6A22" w:rsidRPr="00AE6A22" w:rsidRDefault="00AE6A22" w:rsidP="00AE6A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“Speaking for myself…”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2674C5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Speech Bubble: Rectangle with Corners Rounded 5" o:spid="_x0000_s1028" type="#_x0000_t62" style="position:absolute;margin-left:0;margin-top:57.55pt;width:128.4pt;height:5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" adj="6300,24300" fillcolor="white [3212]" strokecolor="#1b587c [3206]" strokeweight="1pt">
                      <v:textbox>
                        <w:txbxContent>
                          <w:p w14:paraId="737DB024" w14:textId="355ECB76" w:rsidR="00AE6A22" w:rsidRPr="00AE6A22" w:rsidRDefault="00AE6A22" w:rsidP="00AE6A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“Speaking for myself…”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A2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CE06348" wp14:editId="134B8667">
                      <wp:simplePos x="0" y="0"/>
                      <wp:positionH relativeFrom="column">
                        <wp:posOffset>7231380</wp:posOffset>
                      </wp:positionH>
                      <wp:positionV relativeFrom="paragraph">
                        <wp:posOffset>2036445</wp:posOffset>
                      </wp:positionV>
                      <wp:extent cx="1866900" cy="1211580"/>
                      <wp:effectExtent l="19050" t="19050" r="38100" b="198120"/>
                      <wp:wrapNone/>
                      <wp:docPr id="4" name="Speech Bubble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211580"/>
                              </a:xfrm>
                              <a:prstGeom prst="wedgeEllipseCallo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3A490B" w14:textId="517FE0DE" w:rsidR="00D75FA5" w:rsidRPr="00AE6A22" w:rsidRDefault="00AE6A22" w:rsidP="00AE6A2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“I am convinced that …”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06348" id="Speech Bubble: Oval 4" o:spid="_x0000_s1029" type="#_x0000_t63" style="position:absolute;margin-left:569.4pt;margin-top:160.35pt;width:147pt;height:95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" adj="6300,24300" fillcolor="white [3212]" strokecolor="#761e28 [2405]" strokeweight="1pt">
                      <v:textbox>
                        <w:txbxContent>
                          <w:p w14:paraId="7E3A490B" w14:textId="517FE0DE" w:rsidR="00D75FA5" w:rsidRPr="00AE6A22" w:rsidRDefault="00AE6A22" w:rsidP="00AE6A2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“I am convinced that …”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3DC5" w14:paraId="5EAE2F73" w14:textId="77777777">
        <w:trPr>
          <w:trHeight w:val="5850"/>
        </w:trPr>
        <w:tc>
          <w:tcPr>
            <w:tcW w:w="14390" w:type="dxa"/>
            <w:vAlign w:val="bottom"/>
          </w:tcPr>
          <w:p w14:paraId="5263C667" w14:textId="010B3823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“I think _____ because…” </w:t>
            </w:r>
          </w:p>
          <w:p w14:paraId="42840B24" w14:textId="40E59076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“I agree with _____ because…” </w:t>
            </w:r>
          </w:p>
          <w:p w14:paraId="12E51BD6" w14:textId="6C677B6F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“I disagree with _____ because…” </w:t>
            </w:r>
          </w:p>
          <w:p w14:paraId="4D55E65F" w14:textId="4C38CF3B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“I understand _____, however, I think _____ because…” </w:t>
            </w:r>
          </w:p>
          <w:p w14:paraId="780D9374" w14:textId="5FE828A9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“My view is _____ because …” </w:t>
            </w:r>
          </w:p>
          <w:p w14:paraId="1E8E6018" w14:textId="764E7BB3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“I think differently because …” </w:t>
            </w:r>
          </w:p>
          <w:p w14:paraId="213CC4D6" w14:textId="3BEC7FC2" w:rsidR="00AE6A22" w:rsidRDefault="00323405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B6D3FB" wp14:editId="527D3B4B">
                      <wp:simplePos x="0" y="0"/>
                      <wp:positionH relativeFrom="column">
                        <wp:posOffset>6835140</wp:posOffset>
                      </wp:positionH>
                      <wp:positionV relativeFrom="paragraph">
                        <wp:posOffset>125095</wp:posOffset>
                      </wp:positionV>
                      <wp:extent cx="1912620" cy="792480"/>
                      <wp:effectExtent l="0" t="0" r="11430" b="140970"/>
                      <wp:wrapNone/>
                      <wp:docPr id="8" name="Speech Bubble: Rectangle with Corners Rounde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2620" cy="792480"/>
                              </a:xfrm>
                              <a:prstGeom prst="wedgeRoundRectCallou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20FF5" w14:textId="390F9D05" w:rsidR="00323405" w:rsidRDefault="00323405" w:rsidP="00323405">
                                  <w:pPr>
                                    <w:jc w:val="center"/>
                                  </w:pPr>
                                  <w:r>
                                    <w:t>“That idea connects to …”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6D3FB" id="Speech Bubble: Rectangle with Corners Rounded 8" o:spid="_x0000_s1030" type="#_x0000_t62" style="position:absolute;margin-left:538.2pt;margin-top:9.85pt;width:150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" adj="6300,24300" fillcolor="white [3201]" strokecolor="#c19859 [3209]" strokeweight="1pt">
                      <v:textbox>
                        <w:txbxContent>
                          <w:p w14:paraId="11020FF5" w14:textId="390F9D05" w:rsidR="00323405" w:rsidRDefault="00323405" w:rsidP="00323405">
                            <w:pPr>
                              <w:jc w:val="center"/>
                            </w:pPr>
                            <w:r>
                              <w:t>“That idea connects to …”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6A22">
              <w:rPr>
                <w:sz w:val="40"/>
                <w:szCs w:val="40"/>
              </w:rPr>
              <w:t xml:space="preserve">“I liked when _____ said _____ because…” </w:t>
            </w:r>
          </w:p>
          <w:p w14:paraId="3C8CD0C8" w14:textId="0B966EC1" w:rsid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“The facts lead me to conclude …” </w:t>
            </w:r>
          </w:p>
          <w:p w14:paraId="3DA30F06" w14:textId="756EA0B1" w:rsidR="00AE6A22" w:rsidRPr="00AE6A22" w:rsidRDefault="00AE6A22" w:rsidP="00AE6A22">
            <w:pPr>
              <w:pStyle w:val="Heading2"/>
              <w:spacing w:line="240" w:lineRule="auto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“From my point of view …”</w:t>
            </w:r>
          </w:p>
          <w:p w14:paraId="3351A831" w14:textId="7B3DA32D" w:rsidR="00AE6A22" w:rsidRPr="00AE6A22" w:rsidRDefault="00AE6A22" w:rsidP="00AE6A22"/>
        </w:tc>
      </w:tr>
    </w:tbl>
    <w:p w14:paraId="5B5F2BD6" w14:textId="216D7C53" w:rsidR="00733DC5" w:rsidRDefault="00733DC5">
      <w:pPr>
        <w:spacing w:after="0"/>
      </w:pPr>
    </w:p>
    <w:sectPr w:rsidR="00733DC5">
      <w:pgSz w:w="15840" w:h="12240" w:orient="landscape" w:code="1"/>
      <w:pgMar w:top="432" w:right="720" w:bottom="432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EF9B5" w14:textId="77777777" w:rsidR="00BC3518" w:rsidRDefault="00BC3518">
      <w:pPr>
        <w:spacing w:after="0" w:line="240" w:lineRule="auto"/>
      </w:pPr>
      <w:r>
        <w:separator/>
      </w:r>
    </w:p>
  </w:endnote>
  <w:endnote w:type="continuationSeparator" w:id="0">
    <w:p w14:paraId="487A6DAE" w14:textId="77777777" w:rsidR="00BC3518" w:rsidRDefault="00BC3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3E419" w14:textId="77777777" w:rsidR="00BC3518" w:rsidRDefault="00BC3518">
      <w:pPr>
        <w:spacing w:after="0" w:line="240" w:lineRule="auto"/>
      </w:pPr>
      <w:r>
        <w:separator/>
      </w:r>
    </w:p>
  </w:footnote>
  <w:footnote w:type="continuationSeparator" w:id="0">
    <w:p w14:paraId="4BEA95D3" w14:textId="77777777" w:rsidR="00BC3518" w:rsidRDefault="00BC3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6CDF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354C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DA69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6C5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0463A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8AE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2E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8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0C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04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F7"/>
    <w:rsid w:val="00323405"/>
    <w:rsid w:val="00522C1E"/>
    <w:rsid w:val="00733DC5"/>
    <w:rsid w:val="00AC3DDD"/>
    <w:rsid w:val="00AE6A22"/>
    <w:rsid w:val="00B972F7"/>
    <w:rsid w:val="00BC3518"/>
    <w:rsid w:val="00C4567D"/>
    <w:rsid w:val="00C74AAB"/>
    <w:rsid w:val="00D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C2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33C29" w:themeColor="background2" w:themeShade="40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F7F7F" w:themeColor="text1" w:themeTint="80"/>
      <w:spacing w:val="20"/>
    </w:rPr>
  </w:style>
  <w:style w:type="paragraph" w:styleId="Heading3">
    <w:name w:val="heading 3"/>
    <w:basedOn w:val="Normal"/>
    <w:next w:val="Normal"/>
    <w:unhideWhenUsed/>
    <w:qFormat/>
    <w:pPr>
      <w:spacing w:after="0" w:line="240" w:lineRule="auto"/>
      <w:outlineLvl w:val="2"/>
    </w:pPr>
    <w:rPr>
      <w:rFonts w:asciiTheme="majorHAnsi" w:eastAsiaTheme="majorEastAsia" w:hAnsiTheme="majorHAnsi" w:cstheme="majorBidi"/>
      <w:caps/>
      <w:color w:val="F07F09" w:themeColor="accent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  <w:color w:val="F07F09" w:themeColor="accen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\AppData\Roaming\Microsoft\Templates\Martin%20Luther%20King%20Day%20school%20assembly%20poster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38E86C2-2703-478A-BFAC-C9F8D35CF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Martin Luther King Day school assembly poster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2018-04-07T11:01:00Z</dcterms:created>
  <dcterms:modified xsi:type="dcterms:W3CDTF">2018-04-07T14:40:00Z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TC039787149991</vt:lpwstr>
  </property>
</Properties>
</file>